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9A" w:rsidRDefault="00F0229A" w:rsidP="00F0229A">
      <w:pPr>
        <w:pStyle w:val="a3"/>
        <w:rPr>
          <w:rFonts w:hint="eastAsia"/>
        </w:rPr>
      </w:pPr>
    </w:p>
    <w:p w:rsidR="00F0229A" w:rsidRDefault="00F0229A" w:rsidP="00F0229A">
      <w:pPr>
        <w:pStyle w:val="a3"/>
        <w:rPr>
          <w:rFonts w:hint="eastAsia"/>
        </w:rPr>
      </w:pPr>
    </w:p>
    <w:p w:rsidR="00DF0C2F" w:rsidRDefault="00F0229A" w:rsidP="00F0229A">
      <w:pPr>
        <w:pStyle w:val="a3"/>
        <w:rPr>
          <w:rFonts w:hint="eastAsia"/>
        </w:rPr>
      </w:pPr>
      <w:r>
        <w:rPr>
          <w:rFonts w:hint="eastAsia"/>
        </w:rPr>
        <w:t>《</w:t>
      </w:r>
      <w:r w:rsidRPr="000E23DF">
        <w:rPr>
          <w:rFonts w:hint="eastAsia"/>
        </w:rPr>
        <w:t>关于行政规范性文件清理结果的公告</w:t>
      </w:r>
      <w:r>
        <w:rPr>
          <w:rFonts w:hint="eastAsia"/>
        </w:rPr>
        <w:t>》</w:t>
      </w:r>
      <w:r w:rsidR="003C1EA1">
        <w:br/>
      </w:r>
      <w:r>
        <w:rPr>
          <w:rFonts w:hint="eastAsia"/>
        </w:rPr>
        <w:t>起草说明</w:t>
      </w:r>
    </w:p>
    <w:p w:rsidR="00F0229A" w:rsidRDefault="00F0229A" w:rsidP="00F0229A">
      <w:pPr>
        <w:pStyle w:val="a6"/>
        <w:ind w:firstLine="640"/>
        <w:rPr>
          <w:rFonts w:hint="eastAsia"/>
        </w:rPr>
      </w:pPr>
    </w:p>
    <w:p w:rsidR="00367FD7" w:rsidRPr="00221462" w:rsidRDefault="00367FD7" w:rsidP="00367FD7">
      <w:pPr>
        <w:pStyle w:val="a5"/>
        <w:ind w:firstLine="640"/>
        <w:rPr>
          <w:rFonts w:hint="eastAsia"/>
          <w:szCs w:val="32"/>
        </w:rPr>
      </w:pPr>
      <w:r w:rsidRPr="00221462">
        <w:rPr>
          <w:rFonts w:hint="eastAsia"/>
          <w:szCs w:val="32"/>
        </w:rPr>
        <w:t>一、</w:t>
      </w:r>
      <w:r w:rsidR="00961852" w:rsidRPr="00221462">
        <w:rPr>
          <w:rFonts w:hint="eastAsia"/>
          <w:szCs w:val="32"/>
        </w:rPr>
        <w:t>清理</w:t>
      </w:r>
      <w:r w:rsidRPr="00221462">
        <w:rPr>
          <w:rFonts w:hint="eastAsia"/>
          <w:szCs w:val="32"/>
        </w:rPr>
        <w:t>背景</w:t>
      </w:r>
    </w:p>
    <w:p w:rsidR="00367FD7" w:rsidRPr="00221462" w:rsidRDefault="00367FD7" w:rsidP="00221462">
      <w:pPr>
        <w:spacing w:line="660" w:lineRule="exact"/>
        <w:ind w:firstLineChars="200" w:firstLine="640"/>
        <w:rPr>
          <w:rFonts w:ascii="仿宋_GB2312" w:eastAsia="仿宋_GB2312" w:hAnsi="Calibri" w:hint="eastAsia"/>
          <w:sz w:val="32"/>
          <w:szCs w:val="32"/>
        </w:rPr>
      </w:pPr>
      <w:r w:rsidRPr="00221462">
        <w:rPr>
          <w:rFonts w:ascii="仿宋_GB2312" w:eastAsia="仿宋_GB2312" w:hAnsi="Calibri" w:hint="eastAsia"/>
          <w:sz w:val="32"/>
          <w:szCs w:val="32"/>
        </w:rPr>
        <w:t>行政规范性文件全面清理是加强行政规范性文件管理的重要方式</w:t>
      </w:r>
      <w:r w:rsidR="00961852" w:rsidRPr="00221462">
        <w:rPr>
          <w:rFonts w:ascii="仿宋_GB2312" w:eastAsia="仿宋_GB2312" w:hAnsi="Calibri" w:hint="eastAsia"/>
          <w:sz w:val="32"/>
          <w:szCs w:val="32"/>
        </w:rPr>
        <w:t>，《浙江省行政规范性文件管理办法》</w:t>
      </w:r>
      <w:r w:rsidR="00961852" w:rsidRPr="00221462">
        <w:rPr>
          <w:rFonts w:ascii="仿宋_GB2312" w:eastAsia="仿宋_GB2312" w:hAnsi="Calibri"/>
          <w:sz w:val="32"/>
          <w:szCs w:val="32"/>
        </w:rPr>
        <w:t>（省政府令第372号）对行政规范性文件清理做出了明确规定</w:t>
      </w:r>
      <w:r w:rsidRPr="00221462">
        <w:rPr>
          <w:rFonts w:ascii="仿宋_GB2312" w:eastAsia="仿宋_GB2312" w:hAnsi="Calibri" w:hint="eastAsia"/>
          <w:sz w:val="32"/>
          <w:szCs w:val="32"/>
        </w:rPr>
        <w:t>。厅行政规范性文件</w:t>
      </w:r>
      <w:r w:rsidR="005C5DED" w:rsidRPr="00221462">
        <w:rPr>
          <w:rFonts w:ascii="仿宋_GB2312" w:eastAsia="仿宋_GB2312" w:hAnsi="Calibri" w:hint="eastAsia"/>
          <w:sz w:val="32"/>
          <w:szCs w:val="32"/>
        </w:rPr>
        <w:t>上一次</w:t>
      </w:r>
      <w:r w:rsidRPr="00221462">
        <w:rPr>
          <w:rFonts w:ascii="仿宋_GB2312" w:eastAsia="仿宋_GB2312" w:hAnsi="Calibri" w:hint="eastAsia"/>
          <w:sz w:val="32"/>
          <w:szCs w:val="32"/>
        </w:rPr>
        <w:t>全面清理为2019年底。经过两年时间，</w:t>
      </w:r>
      <w:r w:rsidR="00961852" w:rsidRPr="00221462">
        <w:rPr>
          <w:rFonts w:ascii="仿宋_GB2312" w:eastAsia="仿宋_GB2312" w:hAnsi="Calibri" w:hint="eastAsia"/>
          <w:sz w:val="32"/>
          <w:szCs w:val="32"/>
        </w:rPr>
        <w:t>法律法规规章和上位政策文件多次修改、</w:t>
      </w:r>
      <w:r w:rsidRPr="00221462">
        <w:rPr>
          <w:rFonts w:ascii="仿宋_GB2312" w:eastAsia="仿宋_GB2312" w:hAnsi="Calibri" w:hint="eastAsia"/>
          <w:sz w:val="32"/>
          <w:szCs w:val="32"/>
        </w:rPr>
        <w:t>我省农业农村发展形势发生诸多</w:t>
      </w:r>
      <w:r w:rsidR="00961852" w:rsidRPr="00221462">
        <w:rPr>
          <w:rFonts w:ascii="仿宋_GB2312" w:eastAsia="仿宋_GB2312" w:hAnsi="Calibri" w:hint="eastAsia"/>
          <w:sz w:val="32"/>
          <w:szCs w:val="32"/>
        </w:rPr>
        <w:t>变化，厅行政规范性文件出现内容不符合现行法律法规和上位政策文件规定和不适应我省农业农村发展</w:t>
      </w:r>
      <w:r w:rsidR="00433A13" w:rsidRPr="00221462">
        <w:rPr>
          <w:rFonts w:ascii="仿宋_GB2312" w:eastAsia="仿宋_GB2312" w:hAnsi="Calibri" w:hint="eastAsia"/>
          <w:sz w:val="32"/>
          <w:szCs w:val="32"/>
        </w:rPr>
        <w:t>实际</w:t>
      </w:r>
      <w:r w:rsidR="00961852" w:rsidRPr="00221462">
        <w:rPr>
          <w:rFonts w:ascii="仿宋_GB2312" w:eastAsia="仿宋_GB2312" w:hAnsi="Calibri" w:hint="eastAsia"/>
          <w:sz w:val="32"/>
          <w:szCs w:val="32"/>
        </w:rPr>
        <w:t>形势的情况，亟需修改和废止。为</w:t>
      </w:r>
      <w:proofErr w:type="gramStart"/>
      <w:r w:rsidR="00961852" w:rsidRPr="00221462">
        <w:rPr>
          <w:rFonts w:ascii="仿宋_GB2312" w:eastAsia="仿宋_GB2312" w:hAnsi="Calibri" w:hint="eastAsia"/>
          <w:sz w:val="32"/>
          <w:szCs w:val="32"/>
        </w:rPr>
        <w:t>忠实落实</w:t>
      </w:r>
      <w:proofErr w:type="gramEnd"/>
      <w:r w:rsidR="00961852" w:rsidRPr="00221462">
        <w:rPr>
          <w:rFonts w:ascii="仿宋_GB2312" w:eastAsia="仿宋_GB2312" w:hAnsi="Calibri" w:hint="eastAsia"/>
          <w:sz w:val="32"/>
          <w:szCs w:val="32"/>
        </w:rPr>
        <w:t>上位法律、文件的精神和规定，维护国家法制统一，适应我省农业农村</w:t>
      </w:r>
      <w:r w:rsidR="00433A13" w:rsidRPr="00221462">
        <w:rPr>
          <w:rFonts w:ascii="仿宋_GB2312" w:eastAsia="仿宋_GB2312" w:hAnsi="Calibri" w:hint="eastAsia"/>
          <w:sz w:val="32"/>
          <w:szCs w:val="32"/>
        </w:rPr>
        <w:t>发展实际</w:t>
      </w:r>
      <w:r w:rsidR="00961852" w:rsidRPr="00221462">
        <w:rPr>
          <w:rFonts w:ascii="仿宋_GB2312" w:eastAsia="仿宋_GB2312" w:hAnsi="Calibri" w:hint="eastAsia"/>
          <w:sz w:val="32"/>
          <w:szCs w:val="32"/>
        </w:rPr>
        <w:t>形势和行政管理需要，助力</w:t>
      </w:r>
      <w:r w:rsidR="00961852" w:rsidRPr="00221462">
        <w:rPr>
          <w:rFonts w:ascii="仿宋_GB2312" w:eastAsia="仿宋_GB2312" w:hAnsi="Calibri"/>
          <w:sz w:val="32"/>
          <w:szCs w:val="32"/>
        </w:rPr>
        <w:t>高质量推进乡村振兴和发展建设共同富裕示范区，由厅法规处牵头开展厅行政规范性文件全面清理。</w:t>
      </w:r>
    </w:p>
    <w:p w:rsidR="00961852" w:rsidRPr="00221462" w:rsidRDefault="00961852" w:rsidP="00221462">
      <w:pPr>
        <w:pStyle w:val="a5"/>
        <w:ind w:firstLine="640"/>
        <w:rPr>
          <w:rFonts w:hint="eastAsia"/>
        </w:rPr>
      </w:pPr>
      <w:r w:rsidRPr="00221462">
        <w:rPr>
          <w:rFonts w:hint="eastAsia"/>
        </w:rPr>
        <w:t>二、清理过程</w:t>
      </w:r>
    </w:p>
    <w:p w:rsidR="00F0229A" w:rsidRPr="00221462" w:rsidRDefault="005C5DED" w:rsidP="00221462">
      <w:pPr>
        <w:spacing w:line="660" w:lineRule="exact"/>
        <w:ind w:firstLineChars="200" w:firstLine="640"/>
        <w:rPr>
          <w:rFonts w:ascii="仿宋_GB2312" w:eastAsia="仿宋_GB2312" w:hAnsi="Calibri"/>
          <w:sz w:val="32"/>
          <w:szCs w:val="32"/>
        </w:rPr>
      </w:pPr>
      <w:r w:rsidRPr="00221462">
        <w:rPr>
          <w:rFonts w:ascii="仿宋_GB2312" w:eastAsia="仿宋_GB2312" w:hAnsi="Calibri" w:hint="eastAsia"/>
          <w:sz w:val="32"/>
          <w:szCs w:val="32"/>
        </w:rPr>
        <w:t>本次清理范围为上一次清理公布的继续有效文件，和上一次清理之后截至2021年9月30日我厅制定的新文件，总计167件。</w:t>
      </w:r>
      <w:r w:rsidR="00F0229A" w:rsidRPr="00221462">
        <w:rPr>
          <w:rFonts w:ascii="仿宋_GB2312" w:eastAsia="仿宋_GB2312" w:hAnsi="Calibri" w:hint="eastAsia"/>
          <w:sz w:val="32"/>
          <w:szCs w:val="32"/>
        </w:rPr>
        <w:t>在厅有关单位提出初步清理意见的基础上，经</w:t>
      </w:r>
      <w:r w:rsidRPr="00221462">
        <w:rPr>
          <w:rFonts w:ascii="仿宋_GB2312" w:eastAsia="仿宋_GB2312" w:hAnsi="Calibri" w:hint="eastAsia"/>
          <w:sz w:val="32"/>
          <w:szCs w:val="32"/>
        </w:rPr>
        <w:t>厅法规处</w:t>
      </w:r>
      <w:r w:rsidR="00F0229A" w:rsidRPr="00221462">
        <w:rPr>
          <w:rFonts w:ascii="仿宋_GB2312" w:eastAsia="仿宋_GB2312" w:hAnsi="Calibri" w:hint="eastAsia"/>
          <w:sz w:val="32"/>
          <w:szCs w:val="32"/>
        </w:rPr>
        <w:t>汇总审核，</w:t>
      </w:r>
      <w:r w:rsidR="00F0229A" w:rsidRPr="00221462">
        <w:rPr>
          <w:rFonts w:ascii="仿宋_GB2312" w:eastAsia="仿宋_GB2312" w:hAnsi="Calibri" w:hint="eastAsia"/>
          <w:sz w:val="32"/>
          <w:szCs w:val="32"/>
        </w:rPr>
        <w:lastRenderedPageBreak/>
        <w:t>提出继续有效</w:t>
      </w:r>
      <w:r w:rsidR="00367FD7" w:rsidRPr="00221462">
        <w:rPr>
          <w:rFonts w:ascii="仿宋_GB2312" w:eastAsia="仿宋_GB2312" w:hAnsi="Calibri" w:hint="eastAsia"/>
          <w:sz w:val="32"/>
          <w:szCs w:val="32"/>
        </w:rPr>
        <w:t>、</w:t>
      </w:r>
      <w:r w:rsidR="00F0229A" w:rsidRPr="00221462">
        <w:rPr>
          <w:rFonts w:ascii="仿宋_GB2312" w:eastAsia="仿宋_GB2312" w:hAnsi="Calibri" w:hint="eastAsia"/>
          <w:sz w:val="32"/>
          <w:szCs w:val="32"/>
        </w:rPr>
        <w:t>拟修</w:t>
      </w:r>
      <w:r w:rsidR="00367FD7" w:rsidRPr="00221462">
        <w:rPr>
          <w:rFonts w:ascii="仿宋_GB2312" w:eastAsia="仿宋_GB2312" w:hAnsi="Calibri" w:hint="eastAsia"/>
          <w:sz w:val="32"/>
          <w:szCs w:val="32"/>
        </w:rPr>
        <w:t>改</w:t>
      </w:r>
      <w:r w:rsidR="00F0229A" w:rsidRPr="00221462">
        <w:rPr>
          <w:rFonts w:ascii="仿宋_GB2312" w:eastAsia="仿宋_GB2312" w:hAnsi="Calibri" w:hint="eastAsia"/>
          <w:sz w:val="32"/>
          <w:szCs w:val="32"/>
        </w:rPr>
        <w:t>、废止、宣布失效等清理意见，</w:t>
      </w:r>
      <w:r w:rsidRPr="00221462">
        <w:rPr>
          <w:rFonts w:ascii="仿宋_GB2312" w:eastAsia="仿宋_GB2312" w:hAnsi="Calibri" w:hint="eastAsia"/>
          <w:sz w:val="32"/>
          <w:szCs w:val="32"/>
        </w:rPr>
        <w:t>形成</w:t>
      </w:r>
      <w:r w:rsidR="00F0229A" w:rsidRPr="00221462">
        <w:rPr>
          <w:rFonts w:ascii="仿宋_GB2312" w:eastAsia="仿宋_GB2312" w:hAnsi="Calibri" w:hint="eastAsia"/>
          <w:sz w:val="32"/>
          <w:szCs w:val="32"/>
        </w:rPr>
        <w:t>《关于行政规范性文件清理结果的公告</w:t>
      </w:r>
      <w:r w:rsidRPr="00221462">
        <w:rPr>
          <w:rFonts w:ascii="仿宋_GB2312" w:eastAsia="仿宋_GB2312" w:hAnsi="Calibri" w:hint="eastAsia"/>
          <w:sz w:val="32"/>
          <w:szCs w:val="32"/>
        </w:rPr>
        <w:t>（征求意见稿）</w:t>
      </w:r>
      <w:r w:rsidR="00F0229A" w:rsidRPr="00221462">
        <w:rPr>
          <w:rFonts w:ascii="仿宋_GB2312" w:eastAsia="仿宋_GB2312" w:hAnsi="Calibri" w:hint="eastAsia"/>
          <w:sz w:val="32"/>
          <w:szCs w:val="32"/>
        </w:rPr>
        <w:t>》。</w:t>
      </w:r>
      <w:proofErr w:type="gramStart"/>
      <w:r w:rsidRPr="00221462">
        <w:rPr>
          <w:rFonts w:ascii="仿宋_GB2312" w:eastAsia="仿宋_GB2312" w:hAnsi="Calibri" w:hint="eastAsia"/>
          <w:sz w:val="32"/>
          <w:szCs w:val="32"/>
        </w:rPr>
        <w:t>具体</w:t>
      </w:r>
      <w:r w:rsidR="00433A13" w:rsidRPr="00221462">
        <w:rPr>
          <w:rFonts w:ascii="仿宋_GB2312" w:eastAsia="仿宋_GB2312" w:hAnsi="Calibri" w:hint="eastAsia"/>
          <w:sz w:val="32"/>
          <w:szCs w:val="32"/>
        </w:rPr>
        <w:t>清理</w:t>
      </w:r>
      <w:proofErr w:type="gramEnd"/>
      <w:r w:rsidR="00433A13" w:rsidRPr="00221462">
        <w:rPr>
          <w:rFonts w:ascii="仿宋_GB2312" w:eastAsia="仿宋_GB2312" w:hAnsi="Calibri" w:hint="eastAsia"/>
          <w:sz w:val="32"/>
          <w:szCs w:val="32"/>
        </w:rPr>
        <w:t>结果</w:t>
      </w:r>
      <w:r w:rsidR="00F0229A" w:rsidRPr="00221462">
        <w:rPr>
          <w:rFonts w:ascii="仿宋_GB2312" w:eastAsia="仿宋_GB2312" w:hAnsi="Calibri" w:hint="eastAsia"/>
          <w:sz w:val="32"/>
          <w:szCs w:val="32"/>
        </w:rPr>
        <w:t>如下：</w:t>
      </w:r>
    </w:p>
    <w:p w:rsidR="00433A13" w:rsidRPr="00221462" w:rsidRDefault="00F0229A" w:rsidP="00F0229A">
      <w:pPr>
        <w:spacing w:line="660" w:lineRule="exact"/>
        <w:ind w:firstLine="648"/>
        <w:rPr>
          <w:rFonts w:ascii="仿宋_GB2312" w:eastAsia="仿宋_GB2312" w:hAnsi="Calibri" w:hint="eastAsia"/>
          <w:sz w:val="32"/>
          <w:szCs w:val="32"/>
        </w:rPr>
      </w:pPr>
      <w:r w:rsidRPr="00221462">
        <w:rPr>
          <w:rFonts w:ascii="楷体_GB2312" w:eastAsia="楷体_GB2312" w:hAnsi="Calibri" w:hint="eastAsia"/>
          <w:sz w:val="32"/>
          <w:szCs w:val="32"/>
        </w:rPr>
        <w:t>（一）拟继续有效的行政规范性文件。</w:t>
      </w:r>
      <w:r w:rsidRPr="00221462">
        <w:rPr>
          <w:rFonts w:ascii="仿宋_GB2312" w:eastAsia="仿宋_GB2312" w:hAnsi="Calibri" w:hint="eastAsia"/>
          <w:sz w:val="32"/>
          <w:szCs w:val="32"/>
        </w:rPr>
        <w:t>对《浙江省农作物</w:t>
      </w:r>
      <w:bookmarkStart w:id="0" w:name="_GoBack"/>
      <w:bookmarkEnd w:id="0"/>
      <w:r w:rsidRPr="00221462">
        <w:rPr>
          <w:rFonts w:ascii="仿宋_GB2312" w:eastAsia="仿宋_GB2312" w:hAnsi="Calibri" w:hint="eastAsia"/>
          <w:sz w:val="32"/>
          <w:szCs w:val="32"/>
        </w:rPr>
        <w:t>种子质量纠纷田间现场鉴定管理办法》等13</w:t>
      </w:r>
      <w:r w:rsidR="00433A13" w:rsidRPr="00221462">
        <w:rPr>
          <w:rFonts w:ascii="仿宋_GB2312" w:eastAsia="仿宋_GB2312" w:hAnsi="Calibri" w:hint="eastAsia"/>
          <w:sz w:val="32"/>
          <w:szCs w:val="32"/>
        </w:rPr>
        <w:t>6</w:t>
      </w:r>
      <w:r w:rsidRPr="00221462">
        <w:rPr>
          <w:rFonts w:ascii="仿宋_GB2312" w:eastAsia="仿宋_GB2312" w:hAnsi="Calibri" w:hint="eastAsia"/>
          <w:sz w:val="32"/>
          <w:szCs w:val="32"/>
        </w:rPr>
        <w:t>件规范性文件，实践中需要继续执行实施且符合有关规定，</w:t>
      </w:r>
      <w:proofErr w:type="gramStart"/>
      <w:r w:rsidRPr="00221462">
        <w:rPr>
          <w:rFonts w:ascii="仿宋_GB2312" w:eastAsia="仿宋_GB2312" w:hAnsi="Calibri" w:hint="eastAsia"/>
          <w:sz w:val="32"/>
          <w:szCs w:val="32"/>
        </w:rPr>
        <w:t>拟予以</w:t>
      </w:r>
      <w:proofErr w:type="gramEnd"/>
      <w:r w:rsidRPr="00221462">
        <w:rPr>
          <w:rFonts w:ascii="仿宋_GB2312" w:eastAsia="仿宋_GB2312" w:hAnsi="Calibri" w:hint="eastAsia"/>
          <w:sz w:val="32"/>
          <w:szCs w:val="32"/>
        </w:rPr>
        <w:t>继续有效</w:t>
      </w:r>
      <w:r w:rsidR="00433A13" w:rsidRPr="00221462">
        <w:rPr>
          <w:rFonts w:ascii="仿宋_GB2312" w:eastAsia="仿宋_GB2312" w:hAnsi="Calibri" w:hint="eastAsia"/>
          <w:sz w:val="32"/>
          <w:szCs w:val="32"/>
        </w:rPr>
        <w:t>（详见附件1）。</w:t>
      </w:r>
    </w:p>
    <w:p w:rsidR="00F0229A" w:rsidRPr="00221462" w:rsidRDefault="00433A13" w:rsidP="00F0229A">
      <w:pPr>
        <w:spacing w:line="660" w:lineRule="exact"/>
        <w:ind w:firstLine="648"/>
        <w:rPr>
          <w:rFonts w:ascii="仿宋_GB2312" w:eastAsia="仿宋_GB2312" w:hAnsi="Calibri"/>
          <w:sz w:val="32"/>
          <w:szCs w:val="32"/>
        </w:rPr>
      </w:pPr>
      <w:r w:rsidRPr="00221462">
        <w:rPr>
          <w:rFonts w:ascii="楷体_GB2312" w:eastAsia="楷体_GB2312" w:hAnsi="Calibri" w:hint="eastAsia"/>
          <w:sz w:val="32"/>
          <w:szCs w:val="32"/>
        </w:rPr>
        <w:t>（二）拟修改的行政规范性文件。</w:t>
      </w:r>
      <w:r w:rsidRPr="00221462">
        <w:rPr>
          <w:rFonts w:ascii="仿宋_GB2312" w:eastAsia="仿宋_GB2312" w:hAnsi="Calibri" w:hint="eastAsia"/>
          <w:sz w:val="32"/>
          <w:szCs w:val="32"/>
        </w:rPr>
        <w:t>对</w:t>
      </w:r>
      <w:r w:rsidR="00F0229A" w:rsidRPr="00221462">
        <w:rPr>
          <w:rFonts w:ascii="仿宋_GB2312" w:eastAsia="仿宋_GB2312" w:hAnsi="Calibri" w:hint="eastAsia"/>
          <w:sz w:val="32"/>
          <w:szCs w:val="32"/>
        </w:rPr>
        <w:t>《</w:t>
      </w:r>
      <w:r w:rsidRPr="00221462">
        <w:rPr>
          <w:rFonts w:ascii="仿宋_GB2312" w:eastAsia="仿宋_GB2312" w:hAnsi="Calibri" w:hint="eastAsia"/>
          <w:sz w:val="32"/>
          <w:szCs w:val="32"/>
        </w:rPr>
        <w:t>浙江省农业厅关于印发浙江省种畜禽场和畜禽遗传资源保种场管理规范的通知</w:t>
      </w:r>
      <w:r w:rsidR="00F0229A" w:rsidRPr="00221462">
        <w:rPr>
          <w:rFonts w:ascii="仿宋_GB2312" w:eastAsia="仿宋_GB2312" w:hAnsi="Calibri" w:hint="eastAsia"/>
          <w:sz w:val="32"/>
          <w:szCs w:val="32"/>
        </w:rPr>
        <w:t>》等</w:t>
      </w:r>
      <w:r w:rsidRPr="00221462">
        <w:rPr>
          <w:rFonts w:ascii="仿宋_GB2312" w:eastAsia="仿宋_GB2312" w:hAnsi="Calibri" w:hint="eastAsia"/>
          <w:color w:val="000000"/>
          <w:sz w:val="32"/>
          <w:szCs w:val="32"/>
        </w:rPr>
        <w:t>15</w:t>
      </w:r>
      <w:r w:rsidR="00F0229A" w:rsidRPr="00221462">
        <w:rPr>
          <w:rFonts w:ascii="仿宋_GB2312" w:eastAsia="仿宋_GB2312" w:hAnsi="Calibri" w:hint="eastAsia"/>
          <w:color w:val="000000"/>
          <w:sz w:val="32"/>
          <w:szCs w:val="32"/>
        </w:rPr>
        <w:t>件</w:t>
      </w:r>
      <w:r w:rsidR="00F0229A" w:rsidRPr="00221462">
        <w:rPr>
          <w:rFonts w:ascii="仿宋_GB2312" w:eastAsia="仿宋_GB2312" w:hAnsi="Calibri" w:hint="eastAsia"/>
          <w:sz w:val="32"/>
          <w:szCs w:val="32"/>
        </w:rPr>
        <w:t>规范性文件，</w:t>
      </w:r>
      <w:r w:rsidRPr="00221462">
        <w:rPr>
          <w:rFonts w:ascii="仿宋_GB2312" w:eastAsia="仿宋_GB2312" w:hAnsi="Calibri" w:hint="eastAsia"/>
          <w:sz w:val="32"/>
          <w:szCs w:val="32"/>
        </w:rPr>
        <w:t>部分内容</w:t>
      </w:r>
      <w:r w:rsidR="00F0229A" w:rsidRPr="00221462">
        <w:rPr>
          <w:rFonts w:ascii="仿宋_GB2312" w:eastAsia="仿宋_GB2312" w:hAnsi="Calibri" w:hint="eastAsia"/>
          <w:sz w:val="32"/>
          <w:szCs w:val="32"/>
        </w:rPr>
        <w:t>因</w:t>
      </w:r>
      <w:r w:rsidR="00100178">
        <w:rPr>
          <w:rFonts w:ascii="仿宋_GB2312" w:eastAsia="仿宋_GB2312" w:hAnsi="Calibri" w:hint="eastAsia"/>
          <w:sz w:val="32"/>
          <w:szCs w:val="32"/>
        </w:rPr>
        <w:t>上位</w:t>
      </w:r>
      <w:r w:rsidR="00F0229A" w:rsidRPr="00221462">
        <w:rPr>
          <w:rFonts w:ascii="仿宋_GB2312" w:eastAsia="仿宋_GB2312" w:hAnsi="Calibri" w:hint="eastAsia"/>
          <w:sz w:val="32"/>
          <w:szCs w:val="32"/>
        </w:rPr>
        <w:t>法律</w:t>
      </w:r>
      <w:r w:rsidR="00100178">
        <w:rPr>
          <w:rFonts w:ascii="仿宋_GB2312" w:eastAsia="仿宋_GB2312" w:hAnsi="Calibri" w:hint="eastAsia"/>
          <w:sz w:val="32"/>
          <w:szCs w:val="32"/>
        </w:rPr>
        <w:t>、文件的</w:t>
      </w:r>
      <w:r w:rsidR="00F0229A" w:rsidRPr="00221462">
        <w:rPr>
          <w:rFonts w:ascii="仿宋_GB2312" w:eastAsia="仿宋_GB2312" w:hAnsi="Calibri" w:hint="eastAsia"/>
          <w:sz w:val="32"/>
          <w:szCs w:val="32"/>
        </w:rPr>
        <w:t>规定修改调整导致</w:t>
      </w:r>
      <w:r w:rsidRPr="00221462">
        <w:rPr>
          <w:rFonts w:ascii="仿宋_GB2312" w:eastAsia="仿宋_GB2312" w:hAnsi="Calibri" w:hint="eastAsia"/>
          <w:sz w:val="32"/>
          <w:szCs w:val="32"/>
        </w:rPr>
        <w:t>与</w:t>
      </w:r>
      <w:r w:rsidR="00100178">
        <w:rPr>
          <w:rFonts w:ascii="仿宋_GB2312" w:eastAsia="仿宋_GB2312" w:hAnsi="Calibri" w:hint="eastAsia"/>
          <w:sz w:val="32"/>
          <w:szCs w:val="32"/>
        </w:rPr>
        <w:t>其</w:t>
      </w:r>
      <w:r w:rsidR="00F0229A" w:rsidRPr="00221462">
        <w:rPr>
          <w:rFonts w:ascii="仿宋_GB2312" w:eastAsia="仿宋_GB2312" w:hAnsi="Calibri" w:hint="eastAsia"/>
          <w:sz w:val="32"/>
          <w:szCs w:val="32"/>
        </w:rPr>
        <w:t>不相一致或者与</w:t>
      </w:r>
      <w:r w:rsidRPr="00221462">
        <w:rPr>
          <w:rFonts w:ascii="仿宋_GB2312" w:eastAsia="仿宋_GB2312" w:hAnsi="Calibri" w:hint="eastAsia"/>
          <w:sz w:val="32"/>
          <w:szCs w:val="32"/>
        </w:rPr>
        <w:t>我省农业农村发展实际形势和行政管理需要不相适应</w:t>
      </w:r>
      <w:r w:rsidR="00F0229A" w:rsidRPr="00221462">
        <w:rPr>
          <w:rFonts w:ascii="仿宋_GB2312" w:eastAsia="仿宋_GB2312" w:hAnsi="Calibri" w:hint="eastAsia"/>
          <w:sz w:val="32"/>
          <w:szCs w:val="32"/>
        </w:rPr>
        <w:t>，拟适时</w:t>
      </w:r>
      <w:r w:rsidRPr="00221462">
        <w:rPr>
          <w:rFonts w:ascii="仿宋_GB2312" w:eastAsia="仿宋_GB2312" w:hAnsi="Calibri" w:hint="eastAsia"/>
          <w:sz w:val="32"/>
          <w:szCs w:val="32"/>
        </w:rPr>
        <w:t>进行</w:t>
      </w:r>
      <w:r w:rsidR="00F0229A" w:rsidRPr="00221462">
        <w:rPr>
          <w:rFonts w:ascii="仿宋_GB2312" w:eastAsia="仿宋_GB2312" w:hAnsi="Calibri" w:hint="eastAsia"/>
          <w:sz w:val="32"/>
          <w:szCs w:val="32"/>
        </w:rPr>
        <w:t>相应修</w:t>
      </w:r>
      <w:r w:rsidRPr="00221462">
        <w:rPr>
          <w:rFonts w:ascii="仿宋_GB2312" w:eastAsia="仿宋_GB2312" w:hAnsi="Calibri" w:hint="eastAsia"/>
          <w:sz w:val="32"/>
          <w:szCs w:val="32"/>
        </w:rPr>
        <w:t>改</w:t>
      </w:r>
      <w:r w:rsidR="00F0229A" w:rsidRPr="00221462">
        <w:rPr>
          <w:rFonts w:ascii="仿宋_GB2312" w:eastAsia="仿宋_GB2312" w:hAnsi="Calibri" w:hint="eastAsia"/>
          <w:sz w:val="32"/>
          <w:szCs w:val="32"/>
        </w:rPr>
        <w:t>完善</w:t>
      </w:r>
      <w:r w:rsidRPr="00221462">
        <w:rPr>
          <w:rFonts w:ascii="仿宋_GB2312" w:eastAsia="仿宋_GB2312" w:hAnsi="Calibri" w:hint="eastAsia"/>
          <w:sz w:val="32"/>
          <w:szCs w:val="32"/>
        </w:rPr>
        <w:t>（详见附件2）</w:t>
      </w:r>
      <w:r w:rsidR="00221462" w:rsidRPr="00221462">
        <w:rPr>
          <w:rFonts w:ascii="仿宋_GB2312" w:eastAsia="仿宋_GB2312" w:hAnsi="Calibri" w:hint="eastAsia"/>
          <w:sz w:val="32"/>
          <w:szCs w:val="32"/>
        </w:rPr>
        <w:t>。</w:t>
      </w:r>
    </w:p>
    <w:p w:rsidR="00F0229A" w:rsidRPr="00221462" w:rsidRDefault="00433A13" w:rsidP="00F0229A">
      <w:pPr>
        <w:spacing w:line="660" w:lineRule="exact"/>
        <w:ind w:firstLine="648"/>
        <w:rPr>
          <w:rFonts w:ascii="仿宋_GB2312" w:eastAsia="仿宋_GB2312" w:hAnsi="Calibri"/>
          <w:sz w:val="32"/>
          <w:szCs w:val="32"/>
        </w:rPr>
      </w:pPr>
      <w:r w:rsidRPr="00221462">
        <w:rPr>
          <w:rFonts w:ascii="楷体_GB2312" w:eastAsia="楷体_GB2312" w:hAnsi="Calibri" w:hint="eastAsia"/>
          <w:sz w:val="32"/>
          <w:szCs w:val="32"/>
        </w:rPr>
        <w:t>（三）</w:t>
      </w:r>
      <w:r w:rsidR="00F0229A" w:rsidRPr="00221462">
        <w:rPr>
          <w:rFonts w:ascii="楷体_GB2312" w:eastAsia="楷体_GB2312" w:hAnsi="Calibri" w:hint="eastAsia"/>
          <w:sz w:val="32"/>
          <w:szCs w:val="32"/>
        </w:rPr>
        <w:t>拟废止的行政规范性文件。</w:t>
      </w:r>
      <w:r w:rsidR="00F0229A" w:rsidRPr="00221462">
        <w:rPr>
          <w:rFonts w:ascii="仿宋_GB2312" w:eastAsia="仿宋_GB2312" w:hAnsi="Calibri" w:hint="eastAsia"/>
          <w:sz w:val="32"/>
          <w:szCs w:val="32"/>
        </w:rPr>
        <w:t>对《</w:t>
      </w:r>
      <w:r w:rsidRPr="00221462">
        <w:rPr>
          <w:rFonts w:ascii="仿宋_GB2312" w:eastAsia="仿宋_GB2312" w:hAnsi="Calibri" w:hint="eastAsia"/>
          <w:sz w:val="32"/>
          <w:szCs w:val="32"/>
        </w:rPr>
        <w:t>关于农作物种子检验机构考核管理工作的通知</w:t>
      </w:r>
      <w:r w:rsidR="00F0229A" w:rsidRPr="00221462">
        <w:rPr>
          <w:rFonts w:ascii="仿宋_GB2312" w:eastAsia="仿宋_GB2312" w:hAnsi="Calibri" w:hint="eastAsia"/>
          <w:sz w:val="32"/>
          <w:szCs w:val="32"/>
        </w:rPr>
        <w:t>》等</w:t>
      </w:r>
      <w:r w:rsidRPr="00221462">
        <w:rPr>
          <w:rFonts w:ascii="仿宋_GB2312" w:eastAsia="仿宋_GB2312" w:hAnsi="Calibri" w:hint="eastAsia"/>
          <w:sz w:val="32"/>
          <w:szCs w:val="32"/>
        </w:rPr>
        <w:t>8</w:t>
      </w:r>
      <w:r w:rsidR="00F0229A" w:rsidRPr="00221462">
        <w:rPr>
          <w:rFonts w:ascii="仿宋_GB2312" w:eastAsia="仿宋_GB2312" w:hAnsi="Calibri" w:hint="eastAsia"/>
          <w:sz w:val="32"/>
          <w:szCs w:val="32"/>
        </w:rPr>
        <w:t>件规范性文件，因</w:t>
      </w:r>
      <w:r w:rsidRPr="00221462">
        <w:rPr>
          <w:rFonts w:ascii="仿宋_GB2312" w:eastAsia="仿宋_GB2312" w:hAnsi="Calibri" w:hint="eastAsia"/>
          <w:sz w:val="32"/>
          <w:szCs w:val="32"/>
        </w:rPr>
        <w:t>主要内容不符合现行上位法律法规和政策文件规定，</w:t>
      </w:r>
      <w:r w:rsidR="00100178">
        <w:rPr>
          <w:rFonts w:ascii="仿宋_GB2312" w:eastAsia="仿宋_GB2312" w:hAnsi="Calibri" w:hint="eastAsia"/>
          <w:sz w:val="32"/>
          <w:szCs w:val="32"/>
        </w:rPr>
        <w:t>或</w:t>
      </w:r>
      <w:r w:rsidRPr="00221462">
        <w:rPr>
          <w:rFonts w:ascii="仿宋_GB2312" w:eastAsia="仿宋_GB2312" w:hAnsi="Calibri" w:hint="eastAsia"/>
          <w:sz w:val="32"/>
          <w:szCs w:val="32"/>
        </w:rPr>
        <w:t>与农业农村发展实际形势和行政管理需要明显不适应</w:t>
      </w:r>
      <w:r w:rsidR="00F0229A" w:rsidRPr="00221462">
        <w:rPr>
          <w:rFonts w:ascii="仿宋_GB2312" w:eastAsia="仿宋_GB2312" w:hAnsi="Calibri" w:hint="eastAsia"/>
          <w:sz w:val="32"/>
          <w:szCs w:val="32"/>
        </w:rPr>
        <w:t>，</w:t>
      </w:r>
      <w:proofErr w:type="gramStart"/>
      <w:r w:rsidR="00F0229A" w:rsidRPr="00221462">
        <w:rPr>
          <w:rFonts w:ascii="仿宋_GB2312" w:eastAsia="仿宋_GB2312" w:hAnsi="Calibri" w:hint="eastAsia"/>
          <w:sz w:val="32"/>
          <w:szCs w:val="32"/>
        </w:rPr>
        <w:t>拟予以</w:t>
      </w:r>
      <w:proofErr w:type="gramEnd"/>
      <w:r w:rsidR="00F0229A" w:rsidRPr="00221462">
        <w:rPr>
          <w:rFonts w:ascii="仿宋_GB2312" w:eastAsia="仿宋_GB2312" w:hAnsi="Calibri" w:hint="eastAsia"/>
          <w:sz w:val="32"/>
          <w:szCs w:val="32"/>
        </w:rPr>
        <w:t>废止</w:t>
      </w:r>
      <w:r w:rsidRPr="00221462">
        <w:rPr>
          <w:rFonts w:ascii="仿宋_GB2312" w:eastAsia="仿宋_GB2312" w:hAnsi="Calibri" w:hint="eastAsia"/>
          <w:sz w:val="32"/>
          <w:szCs w:val="32"/>
        </w:rPr>
        <w:t>（详见附件3）</w:t>
      </w:r>
      <w:r w:rsidR="00221462" w:rsidRPr="00221462">
        <w:rPr>
          <w:rFonts w:ascii="仿宋_GB2312" w:eastAsia="仿宋_GB2312" w:hAnsi="Calibri" w:hint="eastAsia"/>
          <w:sz w:val="32"/>
          <w:szCs w:val="32"/>
        </w:rPr>
        <w:t>。</w:t>
      </w:r>
    </w:p>
    <w:p w:rsidR="00F0229A" w:rsidRPr="00221462" w:rsidRDefault="00433A13" w:rsidP="00F0229A">
      <w:pPr>
        <w:spacing w:line="660" w:lineRule="exact"/>
        <w:ind w:firstLine="648"/>
        <w:rPr>
          <w:rFonts w:ascii="仿宋_GB2312" w:eastAsia="仿宋_GB2312" w:hAnsi="Calibri" w:hint="eastAsia"/>
          <w:sz w:val="32"/>
          <w:szCs w:val="32"/>
        </w:rPr>
      </w:pPr>
      <w:r w:rsidRPr="00221462">
        <w:rPr>
          <w:rFonts w:ascii="楷体_GB2312" w:eastAsia="楷体_GB2312" w:hAnsi="Calibri" w:hint="eastAsia"/>
          <w:sz w:val="32"/>
          <w:szCs w:val="32"/>
        </w:rPr>
        <w:t>（四）</w:t>
      </w:r>
      <w:r w:rsidR="00F0229A" w:rsidRPr="00221462">
        <w:rPr>
          <w:rFonts w:ascii="楷体_GB2312" w:eastAsia="楷体_GB2312" w:hAnsi="Calibri" w:hint="eastAsia"/>
          <w:sz w:val="32"/>
          <w:szCs w:val="32"/>
        </w:rPr>
        <w:t>拟宣布失效的行政规范性文件。</w:t>
      </w:r>
      <w:r w:rsidR="00F0229A" w:rsidRPr="00221462">
        <w:rPr>
          <w:rFonts w:ascii="仿宋_GB2312" w:eastAsia="仿宋_GB2312" w:hAnsi="Calibri" w:hint="eastAsia"/>
          <w:sz w:val="32"/>
          <w:szCs w:val="32"/>
        </w:rPr>
        <w:t>对《</w:t>
      </w:r>
      <w:r w:rsidRPr="00221462">
        <w:rPr>
          <w:rFonts w:ascii="仿宋_GB2312" w:eastAsia="仿宋_GB2312" w:hAnsi="Calibri" w:hint="eastAsia"/>
          <w:sz w:val="32"/>
          <w:szCs w:val="32"/>
        </w:rPr>
        <w:t>关于印发浙江省农业综合开发省财政贴息资金管理办法的通知</w:t>
      </w:r>
      <w:r w:rsidR="00F0229A" w:rsidRPr="00221462">
        <w:rPr>
          <w:rFonts w:ascii="仿宋_GB2312" w:eastAsia="仿宋_GB2312" w:hAnsi="Calibri" w:hint="eastAsia"/>
          <w:sz w:val="32"/>
          <w:szCs w:val="32"/>
        </w:rPr>
        <w:t>》等</w:t>
      </w:r>
      <w:r w:rsidR="00221462" w:rsidRPr="00221462">
        <w:rPr>
          <w:rFonts w:ascii="仿宋_GB2312" w:eastAsia="仿宋_GB2312" w:hAnsi="Calibri" w:hint="eastAsia"/>
          <w:sz w:val="32"/>
          <w:szCs w:val="32"/>
        </w:rPr>
        <w:t>8</w:t>
      </w:r>
      <w:r w:rsidR="00F0229A" w:rsidRPr="00221462">
        <w:rPr>
          <w:rFonts w:ascii="仿宋_GB2312" w:eastAsia="仿宋_GB2312" w:hAnsi="Calibri" w:hint="eastAsia"/>
          <w:sz w:val="32"/>
          <w:szCs w:val="32"/>
        </w:rPr>
        <w:t>件规范性文件，因实施期限届满或者相关工作任务已完成，文件</w:t>
      </w:r>
      <w:r w:rsidR="00221462" w:rsidRPr="00221462">
        <w:rPr>
          <w:rFonts w:ascii="仿宋_GB2312" w:eastAsia="仿宋_GB2312" w:hAnsi="Calibri" w:hint="eastAsia"/>
          <w:sz w:val="32"/>
          <w:szCs w:val="32"/>
        </w:rPr>
        <w:t>调整对象已消失等原因，文件</w:t>
      </w:r>
      <w:r w:rsidR="00F0229A" w:rsidRPr="00221462">
        <w:rPr>
          <w:rFonts w:ascii="仿宋_GB2312" w:eastAsia="仿宋_GB2312" w:hAnsi="Calibri" w:hint="eastAsia"/>
          <w:sz w:val="32"/>
          <w:szCs w:val="32"/>
        </w:rPr>
        <w:t>已</w:t>
      </w:r>
      <w:r w:rsidR="00221462" w:rsidRPr="00221462">
        <w:rPr>
          <w:rFonts w:ascii="仿宋_GB2312" w:eastAsia="仿宋_GB2312" w:hAnsi="Calibri" w:hint="eastAsia"/>
          <w:sz w:val="32"/>
          <w:szCs w:val="32"/>
        </w:rPr>
        <w:t>实际不再</w:t>
      </w:r>
      <w:r w:rsidR="00F0229A" w:rsidRPr="00221462">
        <w:rPr>
          <w:rFonts w:ascii="仿宋_GB2312" w:eastAsia="仿宋_GB2312" w:hAnsi="Calibri" w:hint="eastAsia"/>
          <w:sz w:val="32"/>
          <w:szCs w:val="32"/>
        </w:rPr>
        <w:t>执行</w:t>
      </w:r>
      <w:r w:rsidR="00221462">
        <w:rPr>
          <w:rFonts w:ascii="仿宋_GB2312" w:eastAsia="仿宋_GB2312" w:hAnsi="Calibri" w:hint="eastAsia"/>
          <w:sz w:val="32"/>
          <w:szCs w:val="32"/>
        </w:rPr>
        <w:t>，</w:t>
      </w:r>
      <w:proofErr w:type="gramStart"/>
      <w:r w:rsidR="00221462">
        <w:rPr>
          <w:rFonts w:ascii="仿宋_GB2312" w:eastAsia="仿宋_GB2312" w:hAnsi="Calibri" w:hint="eastAsia"/>
          <w:sz w:val="32"/>
          <w:szCs w:val="32"/>
        </w:rPr>
        <w:t>拟予以</w:t>
      </w:r>
      <w:proofErr w:type="gramEnd"/>
      <w:r w:rsidR="00221462">
        <w:rPr>
          <w:rFonts w:ascii="仿宋_GB2312" w:eastAsia="仿宋_GB2312" w:hAnsi="Calibri" w:hint="eastAsia"/>
          <w:sz w:val="32"/>
          <w:szCs w:val="32"/>
        </w:rPr>
        <w:t>宣布失效</w:t>
      </w:r>
      <w:r w:rsidR="00221462" w:rsidRPr="00221462">
        <w:rPr>
          <w:rFonts w:ascii="仿宋_GB2312" w:eastAsia="仿宋_GB2312" w:hAnsi="Calibri" w:hint="eastAsia"/>
          <w:sz w:val="32"/>
          <w:szCs w:val="32"/>
        </w:rPr>
        <w:t>（详见附件4）</w:t>
      </w:r>
      <w:r w:rsidR="00221462">
        <w:rPr>
          <w:rFonts w:ascii="仿宋_GB2312" w:eastAsia="仿宋_GB2312" w:hAnsi="Calibri" w:hint="eastAsia"/>
          <w:sz w:val="32"/>
          <w:szCs w:val="32"/>
        </w:rPr>
        <w:t>。</w:t>
      </w:r>
    </w:p>
    <w:p w:rsidR="00221462" w:rsidRPr="00221462" w:rsidRDefault="00221462" w:rsidP="00221462">
      <w:pPr>
        <w:pStyle w:val="a4"/>
        <w:ind w:firstLine="640"/>
        <w:rPr>
          <w:szCs w:val="32"/>
        </w:rPr>
      </w:pPr>
      <w:r w:rsidRPr="00221462">
        <w:rPr>
          <w:rFonts w:hint="eastAsia"/>
          <w:szCs w:val="32"/>
        </w:rPr>
        <w:t>（五）</w:t>
      </w:r>
      <w:r w:rsidRPr="00221462">
        <w:rPr>
          <w:szCs w:val="32"/>
        </w:rPr>
        <w:t>清理结果公布前已废止的行政规范性。</w:t>
      </w:r>
      <w:r w:rsidRPr="00221462">
        <w:rPr>
          <w:rStyle w:val="Char"/>
        </w:rPr>
        <w:t>对《</w:t>
      </w:r>
      <w:r w:rsidRPr="00221462">
        <w:rPr>
          <w:rStyle w:val="Char"/>
          <w:rFonts w:hint="eastAsia"/>
        </w:rPr>
        <w:t>关于印发&lt;浙江省兽药经营质量管理规范实施细则&gt;的通知</w:t>
      </w:r>
      <w:r w:rsidRPr="00221462">
        <w:rPr>
          <w:rStyle w:val="Char"/>
        </w:rPr>
        <w:t>》等</w:t>
      </w:r>
      <w:r w:rsidRPr="00221462">
        <w:rPr>
          <w:rStyle w:val="Char"/>
          <w:rFonts w:hint="eastAsia"/>
        </w:rPr>
        <w:t>6件文件，在本次清理工作开展之前已被我厅其他行政规范性文件废止，在本公告中予以汇总公布</w:t>
      </w:r>
      <w:r w:rsidRPr="00221462">
        <w:rPr>
          <w:rFonts w:ascii="仿宋_GB2312" w:eastAsia="仿宋_GB2312" w:hAnsi="Calibri" w:hint="eastAsia"/>
          <w:szCs w:val="32"/>
        </w:rPr>
        <w:t>（详见附件</w:t>
      </w:r>
      <w:r>
        <w:rPr>
          <w:rFonts w:ascii="仿宋_GB2312" w:eastAsia="仿宋_GB2312" w:hAnsi="Calibri" w:hint="eastAsia"/>
          <w:szCs w:val="32"/>
        </w:rPr>
        <w:t>5</w:t>
      </w:r>
      <w:r w:rsidRPr="00221462">
        <w:rPr>
          <w:rFonts w:ascii="仿宋_GB2312" w:eastAsia="仿宋_GB2312" w:hAnsi="Calibri" w:hint="eastAsia"/>
          <w:szCs w:val="32"/>
        </w:rPr>
        <w:t>）</w:t>
      </w:r>
      <w:r w:rsidRPr="00221462">
        <w:rPr>
          <w:rStyle w:val="Char"/>
          <w:rFonts w:hint="eastAsia"/>
        </w:rPr>
        <w:t>。</w:t>
      </w:r>
    </w:p>
    <w:p w:rsidR="00F0229A" w:rsidRDefault="00F0229A" w:rsidP="00F0229A">
      <w:pPr>
        <w:pStyle w:val="a6"/>
        <w:ind w:firstLine="640"/>
        <w:rPr>
          <w:rFonts w:hint="eastAsia"/>
        </w:rPr>
      </w:pPr>
    </w:p>
    <w:p w:rsidR="00221462" w:rsidRDefault="00221462" w:rsidP="00F0229A">
      <w:pPr>
        <w:pStyle w:val="a6"/>
        <w:ind w:firstLine="640"/>
        <w:rPr>
          <w:rFonts w:hint="eastAsia"/>
        </w:rPr>
      </w:pPr>
    </w:p>
    <w:p w:rsidR="00221462" w:rsidRDefault="00221462" w:rsidP="00221462">
      <w:pPr>
        <w:pStyle w:val="a6"/>
        <w:wordWrap w:val="0"/>
        <w:ind w:firstLine="640"/>
        <w:jc w:val="right"/>
        <w:rPr>
          <w:rFonts w:hint="eastAsia"/>
        </w:rPr>
      </w:pPr>
      <w:r>
        <w:rPr>
          <w:rFonts w:hint="eastAsia"/>
        </w:rPr>
        <w:t xml:space="preserve">厅法规与执法指导处    </w:t>
      </w:r>
    </w:p>
    <w:p w:rsidR="00221462" w:rsidRDefault="00221462" w:rsidP="00221462">
      <w:pPr>
        <w:pStyle w:val="a6"/>
        <w:wordWrap w:val="0"/>
        <w:ind w:firstLine="640"/>
        <w:jc w:val="right"/>
      </w:pPr>
      <w:r>
        <w:rPr>
          <w:rFonts w:hint="eastAsia"/>
        </w:rPr>
        <w:t xml:space="preserve">2021年11月23日    </w:t>
      </w:r>
    </w:p>
    <w:sectPr w:rsidR="00221462" w:rsidSect="006757E2">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0229A"/>
    <w:rsid w:val="0001620C"/>
    <w:rsid w:val="00060FF2"/>
    <w:rsid w:val="00100178"/>
    <w:rsid w:val="00221462"/>
    <w:rsid w:val="00367FD7"/>
    <w:rsid w:val="003C1EA1"/>
    <w:rsid w:val="003C301E"/>
    <w:rsid w:val="00433A13"/>
    <w:rsid w:val="005C5DED"/>
    <w:rsid w:val="006757E2"/>
    <w:rsid w:val="007A4F14"/>
    <w:rsid w:val="008366CF"/>
    <w:rsid w:val="00961852"/>
    <w:rsid w:val="00DF0C2F"/>
    <w:rsid w:val="00E53A24"/>
    <w:rsid w:val="00F0229A"/>
    <w:rsid w:val="00F57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3"/>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9A"/>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a"/>
    <w:qFormat/>
    <w:rsid w:val="0001620C"/>
    <w:pPr>
      <w:spacing w:line="640" w:lineRule="exact"/>
      <w:jc w:val="center"/>
    </w:pPr>
    <w:rPr>
      <w:rFonts w:ascii="方正小标宋简体" w:eastAsia="方正小标宋简体"/>
      <w:sz w:val="44"/>
    </w:rPr>
  </w:style>
  <w:style w:type="paragraph" w:customStyle="1" w:styleId="a4">
    <w:name w:val="公文二级标题"/>
    <w:next w:val="a"/>
    <w:uiPriority w:val="1"/>
    <w:qFormat/>
    <w:rsid w:val="0001620C"/>
    <w:pPr>
      <w:spacing w:line="640" w:lineRule="exact"/>
      <w:ind w:firstLineChars="200" w:firstLine="200"/>
    </w:pPr>
    <w:rPr>
      <w:rFonts w:ascii="楷体_GB2312" w:eastAsia="楷体_GB2312"/>
      <w:sz w:val="32"/>
    </w:rPr>
  </w:style>
  <w:style w:type="paragraph" w:customStyle="1" w:styleId="a5">
    <w:name w:val="公文一级标题"/>
    <w:basedOn w:val="a3"/>
    <w:next w:val="a4"/>
    <w:qFormat/>
    <w:rsid w:val="007A4F14"/>
    <w:pPr>
      <w:ind w:firstLineChars="200" w:firstLine="200"/>
      <w:jc w:val="left"/>
    </w:pPr>
    <w:rPr>
      <w:rFonts w:ascii="SimHei" w:eastAsia="黑体"/>
      <w:sz w:val="32"/>
    </w:rPr>
  </w:style>
  <w:style w:type="paragraph" w:customStyle="1" w:styleId="a6">
    <w:name w:val="公文正文"/>
    <w:basedOn w:val="a4"/>
    <w:link w:val="Char"/>
    <w:uiPriority w:val="1"/>
    <w:qFormat/>
    <w:rsid w:val="0001620C"/>
    <w:rPr>
      <w:rFonts w:ascii="仿宋_GB2312" w:eastAsia="仿宋_GB2312"/>
    </w:rPr>
  </w:style>
  <w:style w:type="paragraph" w:customStyle="1" w:styleId="a7">
    <w:name w:val="附件"/>
    <w:next w:val="a6"/>
    <w:uiPriority w:val="2"/>
    <w:qFormat/>
    <w:rsid w:val="0001620C"/>
    <w:pPr>
      <w:adjustRightInd w:val="0"/>
      <w:snapToGrid w:val="0"/>
      <w:spacing w:line="640" w:lineRule="exact"/>
    </w:pPr>
    <w:rPr>
      <w:rFonts w:eastAsia="黑体"/>
      <w:sz w:val="32"/>
    </w:rPr>
  </w:style>
  <w:style w:type="character" w:customStyle="1" w:styleId="Char">
    <w:name w:val="公文正文 Char"/>
    <w:basedOn w:val="a0"/>
    <w:link w:val="a6"/>
    <w:uiPriority w:val="1"/>
    <w:rsid w:val="00F0229A"/>
    <w:rPr>
      <w:rFonts w:ascii="仿宋_GB2312" w:eastAsia="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c:creator>
  <cp:lastModifiedBy>Ding</cp:lastModifiedBy>
  <cp:revision>4</cp:revision>
  <dcterms:created xsi:type="dcterms:W3CDTF">2021-11-23T14:49:00Z</dcterms:created>
  <dcterms:modified xsi:type="dcterms:W3CDTF">2021-11-23T15:43:00Z</dcterms:modified>
</cp:coreProperties>
</file>